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3D1AA4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Aos 03 (três)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</w:t>
      </w:r>
      <w:r w:rsidR="007D2CF4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</w:t>
      </w:r>
      <w:r w:rsidR="007D2CF4"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Emenda Modificativa ao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BF392A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2C00F966" w:rsidR="005773BE" w:rsidRPr="007D2CF4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</w:t>
      </w:r>
      <w:r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d</w:t>
      </w:r>
      <w:r w:rsidR="007D2CF4"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 Emenda Modificativa ao</w:t>
      </w:r>
      <w:r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Projeto de Lei Nº 0</w:t>
      </w:r>
      <w:r w:rsidR="005C791C"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3</w:t>
      </w:r>
      <w:r w:rsidR="00BF392A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5</w:t>
      </w:r>
      <w:r w:rsidRPr="007D2CF4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1AA2115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E5A98" w14:textId="77777777" w:rsidR="004559D9" w:rsidRDefault="004559D9" w:rsidP="0003398F">
      <w:r>
        <w:separator/>
      </w:r>
    </w:p>
  </w:endnote>
  <w:endnote w:type="continuationSeparator" w:id="0">
    <w:p w14:paraId="565F29A3" w14:textId="77777777" w:rsidR="004559D9" w:rsidRDefault="004559D9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4251D" w14:textId="77777777" w:rsidR="004559D9" w:rsidRDefault="004559D9" w:rsidP="0003398F">
      <w:r>
        <w:separator/>
      </w:r>
    </w:p>
  </w:footnote>
  <w:footnote w:type="continuationSeparator" w:id="0">
    <w:p w14:paraId="2D354B5D" w14:textId="77777777" w:rsidR="004559D9" w:rsidRDefault="004559D9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14F0A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559D9"/>
    <w:rsid w:val="00481A59"/>
    <w:rsid w:val="00487DF8"/>
    <w:rsid w:val="004A5C54"/>
    <w:rsid w:val="004B11CF"/>
    <w:rsid w:val="004D12EB"/>
    <w:rsid w:val="004D143E"/>
    <w:rsid w:val="00504C43"/>
    <w:rsid w:val="00531256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D2CF4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BF392A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3</cp:revision>
  <cp:lastPrinted>2026-08-03T12:15:00Z</cp:lastPrinted>
  <dcterms:created xsi:type="dcterms:W3CDTF">2026-08-03T12:14:00Z</dcterms:created>
  <dcterms:modified xsi:type="dcterms:W3CDTF">2026-08-03T12:15:00Z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