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76" w:rsidRPr="00E530FA" w:rsidRDefault="00380E76" w:rsidP="00380E76">
      <w:pPr>
        <w:spacing w:line="200" w:lineRule="atLeast"/>
        <w:ind w:left="1416" w:firstLine="708"/>
        <w:rPr>
          <w:b/>
          <w:sz w:val="24"/>
        </w:rPr>
      </w:pPr>
      <w:r>
        <w:rPr>
          <w:b/>
          <w:sz w:val="24"/>
        </w:rPr>
        <w:t>DECRETO LEGISLATIVO N</w:t>
      </w:r>
      <w:r w:rsidRPr="00E530FA">
        <w:rPr>
          <w:b/>
          <w:sz w:val="24"/>
        </w:rPr>
        <w:t xml:space="preserve">º </w:t>
      </w:r>
      <w:r>
        <w:rPr>
          <w:b/>
          <w:sz w:val="24"/>
        </w:rPr>
        <w:t>01/2022</w:t>
      </w:r>
    </w:p>
    <w:p w:rsidR="00380E76" w:rsidRPr="00E530FA" w:rsidRDefault="00380E76" w:rsidP="00380E76">
      <w:pPr>
        <w:spacing w:line="200" w:lineRule="atLeast"/>
        <w:ind w:left="2965"/>
        <w:jc w:val="both"/>
        <w:rPr>
          <w:b/>
          <w:sz w:val="24"/>
        </w:rPr>
      </w:pPr>
    </w:p>
    <w:p w:rsidR="00380E76" w:rsidRPr="00E530FA" w:rsidRDefault="00380E76" w:rsidP="00380E76">
      <w:pPr>
        <w:spacing w:line="200" w:lineRule="atLeast"/>
        <w:ind w:left="2965"/>
        <w:jc w:val="both"/>
        <w:rPr>
          <w:b/>
          <w:sz w:val="24"/>
        </w:rPr>
      </w:pPr>
    </w:p>
    <w:p w:rsidR="00380E76" w:rsidRPr="005B02A7" w:rsidRDefault="00380E76" w:rsidP="00380E76">
      <w:pPr>
        <w:spacing w:line="200" w:lineRule="atLeast"/>
        <w:ind w:left="4253"/>
        <w:jc w:val="both"/>
        <w:rPr>
          <w:sz w:val="24"/>
        </w:rPr>
      </w:pPr>
      <w:r w:rsidRPr="005B02A7">
        <w:rPr>
          <w:sz w:val="24"/>
        </w:rPr>
        <w:t>Aprova o Parecer emitido pelo Tribunal de Contas do Estado (Proc. nº</w:t>
      </w:r>
      <w:r w:rsidRPr="00EF2842">
        <w:rPr>
          <w:sz w:val="24"/>
        </w:rPr>
        <w:t>04411-0200/19-7</w:t>
      </w:r>
      <w:r w:rsidRPr="005B02A7">
        <w:rPr>
          <w:sz w:val="24"/>
        </w:rPr>
        <w:t xml:space="preserve">), favorável a aprovação das Contas dos senhores GENÉSIO ROQUE HOFSTETTER e SÉRGIO ODILO NIED, gestores do Executivo Municipal de Travesseiro </w:t>
      </w:r>
      <w:r>
        <w:rPr>
          <w:sz w:val="24"/>
        </w:rPr>
        <w:t>no exercício de 2019</w:t>
      </w:r>
      <w:r w:rsidRPr="005B02A7">
        <w:rPr>
          <w:sz w:val="24"/>
        </w:rPr>
        <w:t>.</w:t>
      </w:r>
    </w:p>
    <w:p w:rsidR="00380E76" w:rsidRDefault="00380E76" w:rsidP="00380E76">
      <w:pPr>
        <w:spacing w:line="200" w:lineRule="atLeast"/>
        <w:ind w:left="2965"/>
        <w:jc w:val="both"/>
        <w:rPr>
          <w:sz w:val="24"/>
        </w:rPr>
      </w:pPr>
    </w:p>
    <w:p w:rsidR="00380E76" w:rsidRPr="00E530FA" w:rsidRDefault="00380E76" w:rsidP="00380E76">
      <w:pPr>
        <w:spacing w:line="200" w:lineRule="atLeast"/>
        <w:ind w:left="2965"/>
        <w:jc w:val="both"/>
        <w:rPr>
          <w:sz w:val="24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847"/>
        <w:rPr>
          <w:b w:val="0"/>
        </w:rPr>
      </w:pPr>
      <w:r>
        <w:t>AIRTON DA COSTA</w:t>
      </w:r>
      <w:r w:rsidRPr="00E530FA">
        <w:rPr>
          <w:b w:val="0"/>
        </w:rPr>
        <w:t xml:space="preserve"> Presidente da Câmara de Vereadores de </w:t>
      </w:r>
      <w:r>
        <w:rPr>
          <w:b w:val="0"/>
        </w:rPr>
        <w:t>Travesseiro</w:t>
      </w:r>
      <w:r w:rsidRPr="00E530FA">
        <w:rPr>
          <w:b w:val="0"/>
        </w:rPr>
        <w:t>, Estado Rio Grande do Sul</w:t>
      </w:r>
      <w:r>
        <w:rPr>
          <w:b w:val="0"/>
        </w:rPr>
        <w:t>.</w:t>
      </w:r>
    </w:p>
    <w:p w:rsidR="00380E76" w:rsidRPr="00E530FA" w:rsidRDefault="00380E76" w:rsidP="00380E76">
      <w:pPr>
        <w:pStyle w:val="Recuodeslocado"/>
        <w:spacing w:line="200" w:lineRule="atLeast"/>
        <w:ind w:left="0" w:firstLine="847"/>
        <w:rPr>
          <w:b w:val="0"/>
        </w:rPr>
      </w:pPr>
      <w:r w:rsidRPr="00E530FA">
        <w:t>FAÇO SABER</w:t>
      </w:r>
      <w:r w:rsidRPr="00E530FA">
        <w:rPr>
          <w:b w:val="0"/>
        </w:rPr>
        <w:t>, que o Plenário aprovou e eu no uso de minhas atribuições sanciono o presente:</w:t>
      </w:r>
    </w:p>
    <w:p w:rsidR="00380E76" w:rsidRPr="00E530FA" w:rsidRDefault="00380E76" w:rsidP="00380E76">
      <w:pPr>
        <w:pStyle w:val="Recuodeslocado"/>
        <w:spacing w:line="200" w:lineRule="atLeast"/>
        <w:ind w:left="0" w:firstLine="847"/>
        <w:rPr>
          <w:b w:val="0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0"/>
        <w:jc w:val="center"/>
      </w:pPr>
      <w:r w:rsidRPr="00E530FA">
        <w:t>DECRETO LEGISLATIVO</w:t>
      </w:r>
    </w:p>
    <w:p w:rsidR="00380E76" w:rsidRPr="00E530FA" w:rsidRDefault="00380E76" w:rsidP="00380E76">
      <w:pPr>
        <w:pStyle w:val="Recuodeslocado"/>
        <w:spacing w:line="200" w:lineRule="atLeast"/>
        <w:ind w:left="0" w:firstLine="0"/>
        <w:jc w:val="center"/>
        <w:rPr>
          <w:b w:val="0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  <w:r w:rsidRPr="00E530FA">
        <w:rPr>
          <w:b w:val="0"/>
        </w:rPr>
        <w:tab/>
        <w:t xml:space="preserve">  </w:t>
      </w:r>
      <w:r w:rsidRPr="005B02A7">
        <w:t>Art. 1.º -</w:t>
      </w:r>
      <w:r w:rsidRPr="00E530FA">
        <w:rPr>
          <w:b w:val="0"/>
        </w:rPr>
        <w:t xml:space="preserve"> Fica aprovado o Parecer emitido pelo Tribuna</w:t>
      </w:r>
      <w:r>
        <w:rPr>
          <w:b w:val="0"/>
        </w:rPr>
        <w:t xml:space="preserve">l de Contas do Estado, (Proc. nº </w:t>
      </w:r>
      <w:r w:rsidRPr="005B02A7">
        <w:rPr>
          <w:b w:val="0"/>
        </w:rPr>
        <w:t>04411-0200/19-7</w:t>
      </w:r>
      <w:r w:rsidRPr="00E530FA">
        <w:rPr>
          <w:b w:val="0"/>
          <w:bCs/>
        </w:rPr>
        <w:t>)</w:t>
      </w:r>
      <w:r w:rsidRPr="00E530FA">
        <w:rPr>
          <w:b w:val="0"/>
        </w:rPr>
        <w:t xml:space="preserve">, favorável a aprovação das Contas dos  Senhores </w:t>
      </w:r>
      <w:r>
        <w:rPr>
          <w:b w:val="0"/>
        </w:rPr>
        <w:t>Genésio Roque Hofstetter e Sérgio Odilo Nied</w:t>
      </w:r>
      <w:r w:rsidRPr="00E530FA">
        <w:rPr>
          <w:b w:val="0"/>
        </w:rPr>
        <w:t xml:space="preserve">, administradores do Executivo Municipal de </w:t>
      </w:r>
      <w:r>
        <w:rPr>
          <w:b w:val="0"/>
        </w:rPr>
        <w:t>Travesseiro</w:t>
      </w:r>
      <w:r w:rsidRPr="00E530FA">
        <w:rPr>
          <w:b w:val="0"/>
        </w:rPr>
        <w:t xml:space="preserve"> no exerc</w:t>
      </w:r>
      <w:r>
        <w:rPr>
          <w:b w:val="0"/>
        </w:rPr>
        <w:t>ício de 2019</w:t>
      </w:r>
      <w:r w:rsidRPr="00E530FA">
        <w:rPr>
          <w:b w:val="0"/>
        </w:rPr>
        <w:t>.</w:t>
      </w: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  <w:r w:rsidRPr="005B02A7">
        <w:t xml:space="preserve">              Art. 2.º -</w:t>
      </w:r>
      <w:r w:rsidRPr="00E530FA">
        <w:rPr>
          <w:b w:val="0"/>
        </w:rPr>
        <w:t xml:space="preserve"> Revogam-se as disposições em contrário.</w:t>
      </w: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  <w:r w:rsidRPr="00E530FA">
        <w:rPr>
          <w:b w:val="0"/>
        </w:rPr>
        <w:t xml:space="preserve">              </w:t>
      </w:r>
      <w:r w:rsidRPr="005B02A7">
        <w:t>Art. 3.º -</w:t>
      </w:r>
      <w:r w:rsidRPr="00E530FA">
        <w:rPr>
          <w:b w:val="0"/>
        </w:rPr>
        <w:t xml:space="preserve"> Este Decreto Legislativo entrará em vigor na data de sua publicação. </w:t>
      </w: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  <w:r>
        <w:rPr>
          <w:b w:val="0"/>
        </w:rPr>
        <w:t xml:space="preserve">              </w:t>
      </w:r>
      <w:r w:rsidRPr="00E530FA">
        <w:rPr>
          <w:b w:val="0"/>
        </w:rPr>
        <w:t>Sala de Sess</w:t>
      </w:r>
      <w:r>
        <w:rPr>
          <w:b w:val="0"/>
        </w:rPr>
        <w:t>ões da Câmara de Vereadores,  03 de maio</w:t>
      </w:r>
      <w:bookmarkStart w:id="0" w:name="_GoBack"/>
      <w:bookmarkEnd w:id="0"/>
      <w:r w:rsidRPr="00E530FA">
        <w:rPr>
          <w:b w:val="0"/>
        </w:rPr>
        <w:t xml:space="preserve"> de </w:t>
      </w:r>
      <w:r>
        <w:rPr>
          <w:b w:val="0"/>
        </w:rPr>
        <w:t>2022</w:t>
      </w:r>
      <w:r w:rsidRPr="00E530FA">
        <w:rPr>
          <w:b w:val="0"/>
        </w:rPr>
        <w:t>.</w:t>
      </w:r>
    </w:p>
    <w:p w:rsidR="00380E76" w:rsidRPr="00E530FA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</w:p>
    <w:p w:rsidR="00380E76" w:rsidRDefault="00380E76" w:rsidP="00380E76">
      <w:pPr>
        <w:pStyle w:val="Recuodeslocado"/>
        <w:spacing w:line="200" w:lineRule="atLeast"/>
        <w:ind w:left="0" w:firstLine="0"/>
        <w:rPr>
          <w:b w:val="0"/>
        </w:rPr>
      </w:pPr>
    </w:p>
    <w:p w:rsidR="00380E76" w:rsidRDefault="00380E76" w:rsidP="00380E76">
      <w:pPr>
        <w:spacing w:line="360" w:lineRule="auto"/>
        <w:jc w:val="both"/>
        <w:rPr>
          <w:sz w:val="24"/>
        </w:rPr>
      </w:pP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  <w:r w:rsidRPr="005B02A7">
        <w:rPr>
          <w:b/>
          <w:sz w:val="22"/>
          <w:szCs w:val="22"/>
        </w:rPr>
        <w:t>AIRTON DA COSTA</w:t>
      </w:r>
      <w:r>
        <w:rPr>
          <w:b/>
          <w:sz w:val="22"/>
          <w:szCs w:val="22"/>
        </w:rPr>
        <w:t>,</w:t>
      </w:r>
      <w:r w:rsidRPr="005B02A7">
        <w:rPr>
          <w:b/>
          <w:sz w:val="22"/>
          <w:szCs w:val="22"/>
        </w:rPr>
        <w:tab/>
        <w:t xml:space="preserve">    </w:t>
      </w: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  <w:r w:rsidRPr="005B02A7">
        <w:rPr>
          <w:sz w:val="22"/>
          <w:szCs w:val="22"/>
        </w:rPr>
        <w:t>Presidente</w:t>
      </w:r>
      <w:r>
        <w:rPr>
          <w:sz w:val="24"/>
        </w:rPr>
        <w:t>.</w:t>
      </w:r>
      <w:r w:rsidRPr="00E530FA">
        <w:rPr>
          <w:sz w:val="24"/>
        </w:rPr>
        <w:t xml:space="preserve">                       </w:t>
      </w:r>
      <w:r>
        <w:rPr>
          <w:sz w:val="24"/>
        </w:rPr>
        <w:t xml:space="preserve"> </w:t>
      </w:r>
      <w:r w:rsidRPr="00E530FA">
        <w:rPr>
          <w:sz w:val="24"/>
        </w:rPr>
        <w:t xml:space="preserve">  </w:t>
      </w:r>
      <w:r>
        <w:rPr>
          <w:sz w:val="24"/>
        </w:rPr>
        <w:t xml:space="preserve">           </w:t>
      </w: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  <w:r w:rsidRPr="005B02A7">
        <w:rPr>
          <w:b/>
          <w:sz w:val="22"/>
          <w:szCs w:val="22"/>
        </w:rPr>
        <w:t>MAICON WILAND THEISEN</w:t>
      </w:r>
      <w:r>
        <w:rPr>
          <w:b/>
          <w:sz w:val="22"/>
          <w:szCs w:val="22"/>
        </w:rPr>
        <w:t>,</w:t>
      </w:r>
      <w:r w:rsidRPr="005B02A7">
        <w:rPr>
          <w:b/>
          <w:sz w:val="22"/>
          <w:szCs w:val="22"/>
        </w:rPr>
        <w:t xml:space="preserve">     </w:t>
      </w: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  <w:r w:rsidRPr="00E530FA">
        <w:rPr>
          <w:sz w:val="24"/>
        </w:rPr>
        <w:t>Vice-Presidente</w:t>
      </w:r>
      <w:r>
        <w:rPr>
          <w:sz w:val="24"/>
        </w:rPr>
        <w:t>.</w:t>
      </w:r>
      <w:r w:rsidRPr="00E530FA">
        <w:rPr>
          <w:sz w:val="24"/>
        </w:rPr>
        <w:t xml:space="preserve">                          </w:t>
      </w: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</w:p>
    <w:p w:rsidR="00380E76" w:rsidRDefault="00380E76" w:rsidP="00380E76">
      <w:pPr>
        <w:spacing w:line="276" w:lineRule="auto"/>
        <w:jc w:val="both"/>
        <w:rPr>
          <w:b/>
          <w:sz w:val="22"/>
          <w:szCs w:val="22"/>
        </w:rPr>
      </w:pPr>
      <w:r w:rsidRPr="005B02A7">
        <w:rPr>
          <w:b/>
          <w:sz w:val="22"/>
          <w:szCs w:val="22"/>
        </w:rPr>
        <w:t>VANESSA AHNE</w:t>
      </w:r>
      <w:r>
        <w:rPr>
          <w:b/>
          <w:sz w:val="22"/>
          <w:szCs w:val="22"/>
        </w:rPr>
        <w:t>,</w:t>
      </w:r>
    </w:p>
    <w:p w:rsidR="00380E76" w:rsidRPr="005B02A7" w:rsidRDefault="00380E76" w:rsidP="00380E76">
      <w:pPr>
        <w:spacing w:line="276" w:lineRule="auto"/>
        <w:jc w:val="both"/>
        <w:rPr>
          <w:b/>
          <w:sz w:val="22"/>
          <w:szCs w:val="22"/>
        </w:rPr>
      </w:pPr>
      <w:r>
        <w:rPr>
          <w:sz w:val="24"/>
        </w:rPr>
        <w:t>Secretária.</w:t>
      </w:r>
    </w:p>
    <w:p w:rsidR="00F45C70" w:rsidRDefault="00F45C70"/>
    <w:sectPr w:rsidR="00F45C70" w:rsidSect="00380E76"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76"/>
    <w:rsid w:val="00380E76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76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slocado">
    <w:name w:val="Recuo deslocado"/>
    <w:basedOn w:val="Normal"/>
    <w:rsid w:val="00380E76"/>
    <w:pPr>
      <w:ind w:left="5664" w:firstLine="6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76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slocado">
    <w:name w:val="Recuo deslocado"/>
    <w:basedOn w:val="Normal"/>
    <w:rsid w:val="00380E76"/>
    <w:pPr>
      <w:ind w:left="5664" w:firstLine="6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2022-05-03T13:17:00Z</cp:lastPrinted>
  <dcterms:created xsi:type="dcterms:W3CDTF">2022-05-03T13:15:00Z</dcterms:created>
  <dcterms:modified xsi:type="dcterms:W3CDTF">2022-05-03T13:18:00Z</dcterms:modified>
</cp:coreProperties>
</file>