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1691" w14:textId="77777777" w:rsidR="002E2471" w:rsidRDefault="002E2471" w:rsidP="002E24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2E747" w14:textId="408554D4" w:rsidR="002E2471" w:rsidRPr="002E2471" w:rsidRDefault="002E2471" w:rsidP="002E24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2471">
        <w:rPr>
          <w:rFonts w:ascii="Times New Roman" w:hAnsi="Times New Roman" w:cs="Times New Roman"/>
          <w:b/>
          <w:bCs/>
          <w:sz w:val="28"/>
          <w:szCs w:val="28"/>
          <w:u w:val="single"/>
        </w:rPr>
        <w:t>TABELA DE FISCAIS DE CONTRATO</w:t>
      </w:r>
    </w:p>
    <w:tbl>
      <w:tblPr>
        <w:tblStyle w:val="Tabelacomgrade"/>
        <w:tblpPr w:leftFromText="141" w:rightFromText="141" w:horzAnchor="margin" w:tblpY="2310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926AF3" w:rsidRPr="002E2471" w14:paraId="29290A4A" w14:textId="77777777" w:rsidTr="002E2471">
        <w:trPr>
          <w:trHeight w:val="965"/>
        </w:trPr>
        <w:tc>
          <w:tcPr>
            <w:tcW w:w="5807" w:type="dxa"/>
          </w:tcPr>
          <w:p w14:paraId="110A6512" w14:textId="77777777" w:rsidR="002E2471" w:rsidRPr="002E2471" w:rsidRDefault="002E2471" w:rsidP="002E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4A7F0" w14:textId="731F40EB" w:rsidR="00926AF3" w:rsidRPr="002E2471" w:rsidRDefault="00926AF3" w:rsidP="002E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CONTRATOS</w:t>
            </w:r>
          </w:p>
        </w:tc>
        <w:tc>
          <w:tcPr>
            <w:tcW w:w="2835" w:type="dxa"/>
          </w:tcPr>
          <w:p w14:paraId="2110CB4D" w14:textId="77777777" w:rsidR="002E2471" w:rsidRPr="002E2471" w:rsidRDefault="002E2471" w:rsidP="002E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6973" w14:textId="56D41404" w:rsidR="00926AF3" w:rsidRPr="002E2471" w:rsidRDefault="00926AF3" w:rsidP="002E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</w:p>
        </w:tc>
      </w:tr>
      <w:tr w:rsidR="00926AF3" w:rsidRPr="002E2471" w14:paraId="42BABDE7" w14:textId="77777777" w:rsidTr="002E2471">
        <w:trPr>
          <w:trHeight w:val="911"/>
        </w:trPr>
        <w:tc>
          <w:tcPr>
            <w:tcW w:w="5807" w:type="dxa"/>
          </w:tcPr>
          <w:p w14:paraId="56827B00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001/2016</w:t>
            </w:r>
          </w:p>
          <w:p w14:paraId="6193C0A2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Gisch &amp; Negri Advogados Associados S/S</w:t>
            </w:r>
          </w:p>
          <w:p w14:paraId="267C847D" w14:textId="19670915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Rescindido</w:t>
            </w:r>
          </w:p>
        </w:tc>
        <w:tc>
          <w:tcPr>
            <w:tcW w:w="2835" w:type="dxa"/>
          </w:tcPr>
          <w:p w14:paraId="7AD494F4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11F36D74" w14:textId="1AAF9270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7147FE0C" w14:textId="77777777" w:rsidTr="002E2471">
        <w:trPr>
          <w:trHeight w:val="965"/>
        </w:trPr>
        <w:tc>
          <w:tcPr>
            <w:tcW w:w="5807" w:type="dxa"/>
          </w:tcPr>
          <w:p w14:paraId="64576CC4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002/2016</w:t>
            </w:r>
          </w:p>
          <w:p w14:paraId="1235A2AD" w14:textId="6CA8C3C0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Perola Editora </w:t>
            </w:r>
            <w:r w:rsidR="002E2471" w:rsidRPr="002E2471">
              <w:rPr>
                <w:rFonts w:ascii="Times New Roman" w:hAnsi="Times New Roman" w:cs="Times New Roman"/>
                <w:sz w:val="28"/>
                <w:szCs w:val="28"/>
              </w:rPr>
              <w:t>Jornalística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Ltda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Epp</w:t>
            </w:r>
          </w:p>
          <w:p w14:paraId="11141AB1" w14:textId="5CBC8A83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6B55F5DD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4B50AEA0" w14:textId="5BC5FF91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12907522" w14:textId="77777777" w:rsidTr="002E2471">
        <w:trPr>
          <w:trHeight w:val="911"/>
        </w:trPr>
        <w:tc>
          <w:tcPr>
            <w:tcW w:w="5807" w:type="dxa"/>
          </w:tcPr>
          <w:p w14:paraId="63815F50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003/2016</w:t>
            </w:r>
          </w:p>
          <w:p w14:paraId="50D45E8B" w14:textId="7D7ED805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Guilherme Dertzbacher</w:t>
            </w:r>
          </w:p>
          <w:p w14:paraId="71EA0EF6" w14:textId="6B73816D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22DD77B3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3B4CF644" w14:textId="2545C22E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5D518061" w14:textId="77777777" w:rsidTr="002E2471">
        <w:trPr>
          <w:trHeight w:val="965"/>
        </w:trPr>
        <w:tc>
          <w:tcPr>
            <w:tcW w:w="5807" w:type="dxa"/>
          </w:tcPr>
          <w:p w14:paraId="4DBCA1EA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004/2016</w:t>
            </w:r>
          </w:p>
          <w:p w14:paraId="6099FF5C" w14:textId="12A0E7FB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Vertigo </w:t>
            </w:r>
            <w:r w:rsidR="002E2471" w:rsidRPr="002E2471">
              <w:rPr>
                <w:rFonts w:ascii="Times New Roman" w:hAnsi="Times New Roman" w:cs="Times New Roman"/>
                <w:sz w:val="28"/>
                <w:szCs w:val="28"/>
              </w:rPr>
              <w:t>Serviços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de Internet Ltda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14:paraId="4AEA5871" w14:textId="5EA53635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00372260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1B4FBEA5" w14:textId="5E2E712C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2AB347C5" w14:textId="77777777" w:rsidTr="002E2471">
        <w:trPr>
          <w:trHeight w:val="911"/>
        </w:trPr>
        <w:tc>
          <w:tcPr>
            <w:tcW w:w="5807" w:type="dxa"/>
          </w:tcPr>
          <w:p w14:paraId="767A5DC2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005/2016</w:t>
            </w:r>
          </w:p>
          <w:p w14:paraId="71F9EEBD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abio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isch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ociedade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ndividual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dvocacia</w:t>
            </w:r>
          </w:p>
          <w:p w14:paraId="1AB6EB2C" w14:textId="4E3DF24D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62569AE9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7668B9F8" w14:textId="2F81BAAE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68E7A16F" w14:textId="77777777" w:rsidTr="002E2471">
        <w:trPr>
          <w:trHeight w:val="911"/>
        </w:trPr>
        <w:tc>
          <w:tcPr>
            <w:tcW w:w="5807" w:type="dxa"/>
          </w:tcPr>
          <w:p w14:paraId="1B0C62EA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001/2017</w:t>
            </w:r>
          </w:p>
          <w:p w14:paraId="1796B9B8" w14:textId="4597CFA2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Fabiano Conte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14:paraId="3D8C31BB" w14:textId="64E69A4D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1EE37D7B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465C95B2" w14:textId="18518A1D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4D279828" w14:textId="77777777" w:rsidTr="002E2471">
        <w:trPr>
          <w:trHeight w:val="911"/>
        </w:trPr>
        <w:tc>
          <w:tcPr>
            <w:tcW w:w="5807" w:type="dxa"/>
          </w:tcPr>
          <w:p w14:paraId="007D3C77" w14:textId="77777777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001/2018</w:t>
            </w:r>
          </w:p>
          <w:p w14:paraId="58676954" w14:textId="5597143C" w:rsidR="00926AF3" w:rsidRPr="002E2471" w:rsidRDefault="00926AF3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Fabiano Conte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14:paraId="6DBDE8B1" w14:textId="068EA81B" w:rsidR="00926AF3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Rescindido</w:t>
            </w:r>
          </w:p>
        </w:tc>
        <w:tc>
          <w:tcPr>
            <w:tcW w:w="2835" w:type="dxa"/>
          </w:tcPr>
          <w:p w14:paraId="6B71488D" w14:textId="77777777" w:rsidR="00926AF3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Patrícia Spohr</w:t>
            </w:r>
          </w:p>
          <w:p w14:paraId="2994D121" w14:textId="73F94321" w:rsidR="00725D21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926AF3" w:rsidRPr="002E2471" w14:paraId="091CDF57" w14:textId="77777777" w:rsidTr="002E2471">
        <w:trPr>
          <w:trHeight w:val="911"/>
        </w:trPr>
        <w:tc>
          <w:tcPr>
            <w:tcW w:w="5807" w:type="dxa"/>
          </w:tcPr>
          <w:p w14:paraId="5411604B" w14:textId="18E21BDF" w:rsidR="00926AF3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001/2019</w:t>
            </w:r>
          </w:p>
          <w:p w14:paraId="1AECC2F8" w14:textId="11D5BA93" w:rsidR="00725D21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Fabiano Conte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14:paraId="03052714" w14:textId="019290E9" w:rsidR="00725D21" w:rsidRPr="002E2471" w:rsidRDefault="00725D21" w:rsidP="0092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2EAF4F8C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77B8D6FF" w14:textId="168B68D5" w:rsidR="00926AF3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7E6477ED" w14:textId="77777777" w:rsidTr="002E2471">
        <w:trPr>
          <w:trHeight w:val="911"/>
        </w:trPr>
        <w:tc>
          <w:tcPr>
            <w:tcW w:w="5807" w:type="dxa"/>
          </w:tcPr>
          <w:p w14:paraId="2B2FA300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002/2029</w:t>
            </w:r>
          </w:p>
          <w:p w14:paraId="1257E1CC" w14:textId="3698464D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Perola Editora </w:t>
            </w:r>
            <w:r w:rsidR="002E2471" w:rsidRPr="002E2471">
              <w:rPr>
                <w:rFonts w:ascii="Times New Roman" w:hAnsi="Times New Roman" w:cs="Times New Roman"/>
                <w:sz w:val="28"/>
                <w:szCs w:val="28"/>
              </w:rPr>
              <w:t>Jornalística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Ltda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Epp</w:t>
            </w:r>
          </w:p>
          <w:p w14:paraId="33B0C9F9" w14:textId="219DC63F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505288E7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Patrícia Spohr</w:t>
            </w:r>
          </w:p>
          <w:p w14:paraId="2041263B" w14:textId="095AD712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3D0DB42C" w14:textId="77777777" w:rsidTr="002E2471">
        <w:trPr>
          <w:trHeight w:val="911"/>
        </w:trPr>
        <w:tc>
          <w:tcPr>
            <w:tcW w:w="5807" w:type="dxa"/>
          </w:tcPr>
          <w:p w14:paraId="668C4457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003/2019</w:t>
            </w:r>
          </w:p>
          <w:p w14:paraId="397DDABB" w14:textId="3CD456A1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Jornal a Hora Ltda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Epp</w:t>
            </w:r>
          </w:p>
          <w:p w14:paraId="6F59BEC6" w14:textId="5377317A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1FF7E29C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Patrícia Spohr</w:t>
            </w:r>
          </w:p>
          <w:p w14:paraId="60F89F8C" w14:textId="03BD4FCC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77C51725" w14:textId="77777777" w:rsidTr="002E2471">
        <w:trPr>
          <w:trHeight w:val="911"/>
        </w:trPr>
        <w:tc>
          <w:tcPr>
            <w:tcW w:w="5807" w:type="dxa"/>
          </w:tcPr>
          <w:p w14:paraId="0DEEF00A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004/2019</w:t>
            </w:r>
          </w:p>
          <w:p w14:paraId="02EDEA7D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FS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Conte Comunicação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LTDA</w:t>
            </w:r>
          </w:p>
          <w:p w14:paraId="51C5CE8E" w14:textId="7C497D19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Encerrado</w:t>
            </w:r>
          </w:p>
        </w:tc>
        <w:tc>
          <w:tcPr>
            <w:tcW w:w="2835" w:type="dxa"/>
          </w:tcPr>
          <w:p w14:paraId="4940FD62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Patrícia Spohr</w:t>
            </w:r>
          </w:p>
          <w:p w14:paraId="2C91FDDF" w14:textId="5D4567A6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5B901993" w14:textId="77777777" w:rsidTr="002E2471">
        <w:trPr>
          <w:trHeight w:val="911"/>
        </w:trPr>
        <w:tc>
          <w:tcPr>
            <w:tcW w:w="5807" w:type="dxa"/>
          </w:tcPr>
          <w:p w14:paraId="440408D1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005/2019</w:t>
            </w:r>
          </w:p>
          <w:p w14:paraId="0308494A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FS Conte Comunicação LTDA</w:t>
            </w:r>
          </w:p>
          <w:p w14:paraId="33B17706" w14:textId="6FF05161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5E5DB013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Patrícia Spohr</w:t>
            </w:r>
          </w:p>
          <w:p w14:paraId="3A2FEC7C" w14:textId="4B38A3CA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44BC0B32" w14:textId="77777777" w:rsidTr="002E2471">
        <w:trPr>
          <w:trHeight w:val="911"/>
        </w:trPr>
        <w:tc>
          <w:tcPr>
            <w:tcW w:w="5807" w:type="dxa"/>
          </w:tcPr>
          <w:p w14:paraId="27969F7A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001/2020</w:t>
            </w:r>
          </w:p>
          <w:p w14:paraId="542A330B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VISAOI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Sistemas de Informática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LTDA</w:t>
            </w:r>
          </w:p>
          <w:p w14:paraId="42321603" w14:textId="605D7F0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Expirado</w:t>
            </w:r>
          </w:p>
        </w:tc>
        <w:tc>
          <w:tcPr>
            <w:tcW w:w="2835" w:type="dxa"/>
          </w:tcPr>
          <w:p w14:paraId="7590D337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1683435D" w14:textId="5003C8A2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5BF544CF" w14:textId="77777777" w:rsidTr="002E2471">
        <w:trPr>
          <w:trHeight w:val="911"/>
        </w:trPr>
        <w:tc>
          <w:tcPr>
            <w:tcW w:w="5807" w:type="dxa"/>
          </w:tcPr>
          <w:p w14:paraId="355E9BBB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001/2021</w:t>
            </w:r>
          </w:p>
          <w:p w14:paraId="09891826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FS Conte Comunicação LTDA</w:t>
            </w:r>
          </w:p>
          <w:p w14:paraId="7D0650C8" w14:textId="6B701AA8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05ED2675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7655FDC4" w14:textId="75E91B23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203845F1" w14:textId="77777777" w:rsidTr="002E2471">
        <w:trPr>
          <w:trHeight w:val="911"/>
        </w:trPr>
        <w:tc>
          <w:tcPr>
            <w:tcW w:w="5807" w:type="dxa"/>
          </w:tcPr>
          <w:p w14:paraId="2C2BD871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002/2021</w:t>
            </w:r>
          </w:p>
          <w:p w14:paraId="291B26AB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Guilherme Dertzbacher</w:t>
            </w:r>
          </w:p>
          <w:p w14:paraId="6B5D95BC" w14:textId="47C6C05B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0AC2F63E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004633A7" w14:textId="746D6AFB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744AE873" w14:textId="77777777" w:rsidTr="002E2471">
        <w:trPr>
          <w:trHeight w:val="911"/>
        </w:trPr>
        <w:tc>
          <w:tcPr>
            <w:tcW w:w="5807" w:type="dxa"/>
          </w:tcPr>
          <w:p w14:paraId="799E5816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003/2021</w:t>
            </w:r>
          </w:p>
          <w:p w14:paraId="547B4A99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Fabio Gisch Sociedade Individual de Advocacia</w:t>
            </w:r>
          </w:p>
          <w:p w14:paraId="054991B2" w14:textId="03501B94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Rescindido</w:t>
            </w:r>
          </w:p>
        </w:tc>
        <w:tc>
          <w:tcPr>
            <w:tcW w:w="2835" w:type="dxa"/>
          </w:tcPr>
          <w:p w14:paraId="58D92CE2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7266FED3" w14:textId="1E9BC986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4C0A186F" w14:textId="77777777" w:rsidTr="002E2471">
        <w:trPr>
          <w:trHeight w:val="911"/>
        </w:trPr>
        <w:tc>
          <w:tcPr>
            <w:tcW w:w="5807" w:type="dxa"/>
          </w:tcPr>
          <w:p w14:paraId="3CC2D427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001/2023</w:t>
            </w:r>
          </w:p>
          <w:p w14:paraId="1951A573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FS Conte Comunicação LTDA</w:t>
            </w:r>
          </w:p>
          <w:p w14:paraId="0EED3E95" w14:textId="6C44F8FA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598ED0FA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3E8694E0" w14:textId="56F3E29B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725D21" w:rsidRPr="002E2471" w14:paraId="0F881F73" w14:textId="77777777" w:rsidTr="002E2471">
        <w:trPr>
          <w:trHeight w:val="911"/>
        </w:trPr>
        <w:tc>
          <w:tcPr>
            <w:tcW w:w="5807" w:type="dxa"/>
          </w:tcPr>
          <w:p w14:paraId="75BE3734" w14:textId="3F9E663E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001/2023</w:t>
            </w:r>
          </w:p>
          <w:p w14:paraId="73A9E7BF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FS Conte Comunicação LTDA</w:t>
            </w:r>
          </w:p>
          <w:p w14:paraId="78C47118" w14:textId="582C7169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Encerrado</w:t>
            </w:r>
          </w:p>
        </w:tc>
        <w:tc>
          <w:tcPr>
            <w:tcW w:w="2835" w:type="dxa"/>
          </w:tcPr>
          <w:p w14:paraId="654941B4" w14:textId="77777777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2333A686" w14:textId="466A77B9" w:rsidR="00725D21" w:rsidRPr="002E2471" w:rsidRDefault="00725D21" w:rsidP="0072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3113C39A" w14:textId="77777777" w:rsidTr="002E2471">
        <w:trPr>
          <w:trHeight w:val="911"/>
        </w:trPr>
        <w:tc>
          <w:tcPr>
            <w:tcW w:w="5807" w:type="dxa"/>
          </w:tcPr>
          <w:p w14:paraId="0515CC86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001/2024</w:t>
            </w:r>
          </w:p>
          <w:p w14:paraId="171D7A02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Ecustomize Consultoria em Software S.A</w:t>
            </w:r>
          </w:p>
          <w:p w14:paraId="742B3E2A" w14:textId="7F97DD1A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2C3AC634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39FCC4B9" w14:textId="65D289E3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31A3BC29" w14:textId="77777777" w:rsidTr="002E2471">
        <w:trPr>
          <w:trHeight w:val="911"/>
        </w:trPr>
        <w:tc>
          <w:tcPr>
            <w:tcW w:w="5807" w:type="dxa"/>
          </w:tcPr>
          <w:p w14:paraId="49FB507E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002/2024</w:t>
            </w:r>
          </w:p>
          <w:p w14:paraId="49AF2E01" w14:textId="222665E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tefani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gencia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de Notícias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LTDA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14:paraId="6C5FD91A" w14:textId="1056B13F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5900B0DD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3418ACA3" w14:textId="0A8E019A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7BE0284A" w14:textId="77777777" w:rsidTr="002E2471">
        <w:trPr>
          <w:trHeight w:val="911"/>
        </w:trPr>
        <w:tc>
          <w:tcPr>
            <w:tcW w:w="5807" w:type="dxa"/>
          </w:tcPr>
          <w:p w14:paraId="18F67242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003/2024</w:t>
            </w:r>
          </w:p>
          <w:p w14:paraId="24849B68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M.I. INTERNET LTDA</w:t>
            </w:r>
          </w:p>
          <w:p w14:paraId="71764DA7" w14:textId="02809306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180B0DB4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Débora </w:t>
            </w:r>
            <w:proofErr w:type="spellStart"/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Espich</w:t>
            </w:r>
            <w:proofErr w:type="spellEnd"/>
          </w:p>
          <w:p w14:paraId="7B197107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  <w:p w14:paraId="628DFAEC" w14:textId="521D094F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71" w:rsidRPr="002E2471" w14:paraId="5969B69B" w14:textId="77777777" w:rsidTr="002E2471">
        <w:trPr>
          <w:trHeight w:val="911"/>
        </w:trPr>
        <w:tc>
          <w:tcPr>
            <w:tcW w:w="5807" w:type="dxa"/>
          </w:tcPr>
          <w:p w14:paraId="4C17D32F" w14:textId="402E6AC3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001/2025</w:t>
            </w:r>
          </w:p>
          <w:p w14:paraId="025CBFD8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Fabio Gisch Sociedade Individual de Advocacia</w:t>
            </w:r>
          </w:p>
          <w:p w14:paraId="6176A90D" w14:textId="41946B86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455D8D5C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Alana Andreina Spiecker</w:t>
            </w:r>
          </w:p>
          <w:p w14:paraId="20402F77" w14:textId="0BD1D86F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091626EF" w14:textId="77777777" w:rsidTr="002E2471">
        <w:trPr>
          <w:trHeight w:val="911"/>
        </w:trPr>
        <w:tc>
          <w:tcPr>
            <w:tcW w:w="5807" w:type="dxa"/>
          </w:tcPr>
          <w:p w14:paraId="543F9432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002/2025</w:t>
            </w:r>
          </w:p>
          <w:p w14:paraId="2625170F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VISAOI Sistemas de Informática LTDA</w:t>
            </w:r>
          </w:p>
          <w:p w14:paraId="478F31FF" w14:textId="0112A1F2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14FF4D54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Alana Andreina Spiecker</w:t>
            </w:r>
          </w:p>
          <w:p w14:paraId="5B7DEDBC" w14:textId="2146482A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70C8C45E" w14:textId="77777777" w:rsidTr="002E2471">
        <w:trPr>
          <w:trHeight w:val="911"/>
        </w:trPr>
        <w:tc>
          <w:tcPr>
            <w:tcW w:w="5807" w:type="dxa"/>
          </w:tcPr>
          <w:p w14:paraId="5A3EDE6B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Nº 003/2025</w:t>
            </w:r>
          </w:p>
          <w:p w14:paraId="13FC411D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eni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&amp; P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aulo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S. 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Serviços de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elefonia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LTDA</w:t>
            </w:r>
          </w:p>
          <w:p w14:paraId="31E045F0" w14:textId="6FFC2076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</w:p>
        </w:tc>
        <w:tc>
          <w:tcPr>
            <w:tcW w:w="2835" w:type="dxa"/>
          </w:tcPr>
          <w:p w14:paraId="1A1FCF86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Alana Andreina Spiecker</w:t>
            </w:r>
          </w:p>
          <w:p w14:paraId="03E7DAFD" w14:textId="51691860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  <w:tr w:rsidR="002E2471" w:rsidRPr="002E2471" w14:paraId="19E8729A" w14:textId="77777777" w:rsidTr="002E2471">
        <w:trPr>
          <w:trHeight w:val="911"/>
        </w:trPr>
        <w:tc>
          <w:tcPr>
            <w:tcW w:w="5807" w:type="dxa"/>
          </w:tcPr>
          <w:p w14:paraId="65DDAD6E" w14:textId="714F7FA0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Nº 00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453455B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Guilherme Dertzbacher</w:t>
            </w:r>
          </w:p>
          <w:p w14:paraId="61224DA5" w14:textId="51A8DBAA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Vigente</w:t>
            </w: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 xml:space="preserve"> a partir do dia 31 de maio de 2025</w:t>
            </w:r>
          </w:p>
        </w:tc>
        <w:tc>
          <w:tcPr>
            <w:tcW w:w="2835" w:type="dxa"/>
          </w:tcPr>
          <w:p w14:paraId="47D90CC4" w14:textId="77777777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Alana Andreina Spiecker</w:t>
            </w:r>
          </w:p>
          <w:p w14:paraId="7C09AAC0" w14:textId="6CCB98A3" w:rsidR="002E2471" w:rsidRPr="002E2471" w:rsidRDefault="002E2471" w:rsidP="002E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1">
              <w:rPr>
                <w:rFonts w:ascii="Times New Roman" w:hAnsi="Times New Roman" w:cs="Times New Roman"/>
                <w:sz w:val="28"/>
                <w:szCs w:val="28"/>
              </w:rPr>
              <w:t>Assessora Legislativa</w:t>
            </w:r>
          </w:p>
        </w:tc>
      </w:tr>
    </w:tbl>
    <w:p w14:paraId="40FE993E" w14:textId="77777777" w:rsidR="00926AF3" w:rsidRPr="002E2471" w:rsidRDefault="00926AF3">
      <w:pPr>
        <w:rPr>
          <w:rFonts w:ascii="Times New Roman" w:hAnsi="Times New Roman" w:cs="Times New Roman"/>
          <w:sz w:val="28"/>
          <w:szCs w:val="28"/>
        </w:rPr>
      </w:pPr>
    </w:p>
    <w:p w14:paraId="60957F40" w14:textId="77777777" w:rsidR="00926AF3" w:rsidRPr="002E2471" w:rsidRDefault="00926AF3">
      <w:pPr>
        <w:rPr>
          <w:rFonts w:ascii="Times New Roman" w:hAnsi="Times New Roman" w:cs="Times New Roman"/>
          <w:sz w:val="28"/>
          <w:szCs w:val="28"/>
        </w:rPr>
      </w:pPr>
    </w:p>
    <w:p w14:paraId="08BB429B" w14:textId="0ACDD6FC" w:rsidR="00554687" w:rsidRPr="002E2471" w:rsidRDefault="00554687" w:rsidP="00926A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687" w:rsidRPr="002E24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9D62" w14:textId="77777777" w:rsidR="000334B3" w:rsidRDefault="000334B3" w:rsidP="002E2471">
      <w:pPr>
        <w:spacing w:after="0" w:line="240" w:lineRule="auto"/>
      </w:pPr>
      <w:r>
        <w:separator/>
      </w:r>
    </w:p>
  </w:endnote>
  <w:endnote w:type="continuationSeparator" w:id="0">
    <w:p w14:paraId="4D2005C0" w14:textId="77777777" w:rsidR="000334B3" w:rsidRDefault="000334B3" w:rsidP="002E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55C1" w14:textId="77777777" w:rsidR="000334B3" w:rsidRDefault="000334B3" w:rsidP="002E2471">
      <w:pPr>
        <w:spacing w:after="0" w:line="240" w:lineRule="auto"/>
      </w:pPr>
      <w:r>
        <w:separator/>
      </w:r>
    </w:p>
  </w:footnote>
  <w:footnote w:type="continuationSeparator" w:id="0">
    <w:p w14:paraId="7FDFCE80" w14:textId="77777777" w:rsidR="000334B3" w:rsidRDefault="000334B3" w:rsidP="002E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BD8E" w14:textId="77777777" w:rsidR="002E2471" w:rsidRPr="00952F9A" w:rsidRDefault="002E2471" w:rsidP="002E2471">
    <w:pPr>
      <w:jc w:val="center"/>
      <w:rPr>
        <w:rFonts w:cstheme="minorHAnsi"/>
        <w:sz w:val="20"/>
        <w:szCs w:val="20"/>
      </w:rPr>
    </w:pPr>
    <w:r w:rsidRPr="00952F9A">
      <w:rPr>
        <w:rFonts w:cstheme="minorHAnsi"/>
        <w:noProof/>
        <w:sz w:val="20"/>
        <w:szCs w:val="20"/>
        <w:lang w:eastAsia="pt-BR"/>
      </w:rPr>
      <w:drawing>
        <wp:inline distT="0" distB="0" distL="0" distR="0" wp14:anchorId="292AE18E" wp14:editId="6D1BCBB1">
          <wp:extent cx="537982" cy="466725"/>
          <wp:effectExtent l="0" t="0" r="0" b="0"/>
          <wp:docPr id="1" name="Imagem 1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8EF5D" w14:textId="77777777" w:rsidR="002E2471" w:rsidRPr="00952F9A" w:rsidRDefault="002E2471" w:rsidP="002E2471">
    <w:pPr>
      <w:spacing w:after="0"/>
      <w:jc w:val="center"/>
      <w:rPr>
        <w:rFonts w:cstheme="minorHAnsi"/>
        <w:sz w:val="20"/>
        <w:szCs w:val="20"/>
      </w:rPr>
    </w:pPr>
    <w:r w:rsidRPr="00952F9A">
      <w:rPr>
        <w:rFonts w:cstheme="minorHAnsi"/>
        <w:b/>
        <w:bCs/>
        <w:sz w:val="20"/>
        <w:szCs w:val="20"/>
      </w:rPr>
      <w:t>CÂMARA DE VEREADORES DE TRAVESSEIRO - RS</w:t>
    </w:r>
  </w:p>
  <w:p w14:paraId="2E23A983" w14:textId="77777777" w:rsidR="002E2471" w:rsidRPr="00952F9A" w:rsidRDefault="002E2471" w:rsidP="002E2471">
    <w:pPr>
      <w:spacing w:after="0"/>
      <w:jc w:val="center"/>
      <w:rPr>
        <w:rFonts w:cstheme="minorHAnsi"/>
        <w:sz w:val="20"/>
        <w:szCs w:val="20"/>
      </w:rPr>
    </w:pPr>
    <w:r w:rsidRPr="00952F9A">
      <w:rPr>
        <w:rFonts w:cstheme="minorHAnsi"/>
        <w:b/>
        <w:bCs/>
        <w:sz w:val="20"/>
        <w:szCs w:val="20"/>
      </w:rPr>
      <w:t xml:space="preserve">Fone: (51) 3759-1233 E-mail: </w:t>
    </w:r>
    <w:hyperlink r:id="rId2" w:history="1">
      <w:r w:rsidRPr="00952F9A">
        <w:rPr>
          <w:rStyle w:val="Hyperlink"/>
          <w:rFonts w:cstheme="minorHAnsi"/>
          <w:sz w:val="20"/>
          <w:szCs w:val="20"/>
        </w:rPr>
        <w:t>camaradevereadores@travesseiro.rs.gov.br</w:t>
      </w:r>
    </w:hyperlink>
  </w:p>
  <w:p w14:paraId="184649FC" w14:textId="77777777" w:rsidR="002E2471" w:rsidRDefault="002E24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F3"/>
    <w:rsid w:val="000334B3"/>
    <w:rsid w:val="002E2471"/>
    <w:rsid w:val="00554687"/>
    <w:rsid w:val="006B7259"/>
    <w:rsid w:val="00725D21"/>
    <w:rsid w:val="00926AF3"/>
    <w:rsid w:val="00D23E33"/>
    <w:rsid w:val="00F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EEA02"/>
  <w15:chartTrackingRefBased/>
  <w15:docId w15:val="{04431DC1-D961-45E6-AADB-DFBCBC8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71"/>
  </w:style>
  <w:style w:type="paragraph" w:styleId="Ttulo1">
    <w:name w:val="heading 1"/>
    <w:basedOn w:val="Normal"/>
    <w:next w:val="Normal"/>
    <w:link w:val="Ttulo1Char"/>
    <w:uiPriority w:val="9"/>
    <w:qFormat/>
    <w:rsid w:val="0092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A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A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A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A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6A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A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A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6AF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2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471"/>
  </w:style>
  <w:style w:type="paragraph" w:styleId="Rodap">
    <w:name w:val="footer"/>
    <w:basedOn w:val="Normal"/>
    <w:link w:val="RodapChar"/>
    <w:uiPriority w:val="99"/>
    <w:unhideWhenUsed/>
    <w:rsid w:val="002E2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471"/>
  </w:style>
  <w:style w:type="character" w:styleId="Hyperlink">
    <w:name w:val="Hyperlink"/>
    <w:basedOn w:val="Fontepargpadro"/>
    <w:uiPriority w:val="99"/>
    <w:unhideWhenUsed/>
    <w:rsid w:val="002E24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2025-05-27T17:35:00Z</cp:lastPrinted>
  <dcterms:created xsi:type="dcterms:W3CDTF">2025-05-27T17:06:00Z</dcterms:created>
  <dcterms:modified xsi:type="dcterms:W3CDTF">2025-05-27T17:36:00Z</dcterms:modified>
</cp:coreProperties>
</file>