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AABA" w14:textId="77777777" w:rsidR="00164D99" w:rsidRDefault="00164D99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7F18F837" w14:textId="77777777" w:rsidR="00FD6E3C" w:rsidRDefault="00FD6E3C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6024274D" w14:textId="77777777" w:rsidR="00164D99" w:rsidRDefault="00164D99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5B31CD57" w14:textId="77777777" w:rsidR="00164D99" w:rsidRDefault="00164D99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38B52F96" w14:textId="6604A4C3" w:rsidR="00863DF3" w:rsidRPr="001D320C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3B6BC648" w14:textId="77777777" w:rsidR="00C16AD7" w:rsidRDefault="00C16AD7" w:rsidP="00863DF3">
      <w:pPr>
        <w:pStyle w:val="Standard"/>
        <w:jc w:val="both"/>
        <w:rPr>
          <w:rFonts w:eastAsia="Times New Roman" w:cs="Times New Roman"/>
          <w:szCs w:val="20"/>
        </w:rPr>
      </w:pPr>
      <w:r w:rsidRPr="007050D4">
        <w:rPr>
          <w:rFonts w:eastAsia="Times New Roman" w:cs="Times New Roman"/>
          <w:b/>
          <w:szCs w:val="20"/>
        </w:rPr>
        <w:t>MARCIANO SADI MARKMANN</w:t>
      </w:r>
      <w:r w:rsidRPr="001D320C">
        <w:rPr>
          <w:rFonts w:eastAsia="Times New Roman" w:cs="Times New Roman"/>
          <w:szCs w:val="20"/>
        </w:rPr>
        <w:t xml:space="preserve"> </w:t>
      </w:r>
    </w:p>
    <w:p w14:paraId="0F50A595" w14:textId="23188B46" w:rsidR="00863DF3" w:rsidRPr="001D320C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3380BC66" w14:textId="658F2789" w:rsidR="00863DF3" w:rsidRPr="001D320C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6CC8612E" w14:textId="77777777" w:rsidR="00863DF3" w:rsidRPr="001D320C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16385FAB" w14:textId="6301E19A" w:rsidR="007050D4" w:rsidRPr="007050D4" w:rsidRDefault="00863DF3" w:rsidP="007050D4">
      <w:pPr>
        <w:pStyle w:val="Standard"/>
        <w:jc w:val="both"/>
        <w:rPr>
          <w:rFonts w:eastAsia="Times New Roman" w:cs="Times New Roman"/>
          <w:bCs/>
          <w:szCs w:val="20"/>
        </w:rPr>
      </w:pPr>
      <w:r w:rsidRPr="001D320C">
        <w:rPr>
          <w:rFonts w:eastAsia="Times New Roman" w:cs="Times New Roman"/>
          <w:b/>
          <w:szCs w:val="20"/>
        </w:rPr>
        <w:tab/>
      </w:r>
      <w:r w:rsidR="00C16AD7">
        <w:rPr>
          <w:rFonts w:eastAsia="Times New Roman" w:cs="Times New Roman"/>
          <w:b/>
          <w:szCs w:val="20"/>
        </w:rPr>
        <w:t>ALEXANDRE GINECIO SCHWARZ</w:t>
      </w:r>
      <w:r w:rsidR="007050D4" w:rsidRPr="007050D4">
        <w:rPr>
          <w:rFonts w:eastAsia="Times New Roman" w:cs="Times New Roman"/>
          <w:b/>
          <w:szCs w:val="20"/>
        </w:rPr>
        <w:t xml:space="preserve">, </w:t>
      </w:r>
      <w:r w:rsidR="007050D4" w:rsidRPr="007050D4">
        <w:rPr>
          <w:rFonts w:eastAsia="Times New Roman" w:cs="Times New Roman"/>
          <w:bCs/>
          <w:szCs w:val="20"/>
        </w:rPr>
        <w:t>abaixo firmado, na qualidade de Vereador em exercício nesta Casa Legislativa, vem Requerer, que após apreciação plenária desta Casa Legislativa, seja encaminhado ao Poder Executivo Municipal, a seguinte INDICAÇÃO:</w:t>
      </w:r>
    </w:p>
    <w:p w14:paraId="0BBADDDE" w14:textId="77777777" w:rsidR="007050D4" w:rsidRPr="007050D4" w:rsidRDefault="007050D4" w:rsidP="007050D4">
      <w:pPr>
        <w:pStyle w:val="Standard"/>
        <w:jc w:val="both"/>
        <w:rPr>
          <w:rFonts w:eastAsia="Times New Roman" w:cs="Times New Roman"/>
          <w:bCs/>
          <w:szCs w:val="20"/>
        </w:rPr>
      </w:pPr>
    </w:p>
    <w:p w14:paraId="70FE0615" w14:textId="55E24C1F" w:rsidR="00C16AD7" w:rsidRDefault="00863DF3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7050D4">
        <w:rPr>
          <w:rFonts w:eastAsia="Times New Roman" w:cs="Times New Roman"/>
          <w:bCs/>
          <w:szCs w:val="20"/>
        </w:rPr>
        <w:tab/>
      </w:r>
      <w:r w:rsidR="00C16AD7">
        <w:rPr>
          <w:rFonts w:eastAsia="Times New Roman" w:cs="Times New Roman"/>
          <w:bCs/>
          <w:szCs w:val="20"/>
        </w:rPr>
        <w:t xml:space="preserve">Sugere-se </w:t>
      </w:r>
      <w:r w:rsidR="00C16AD7" w:rsidRPr="00C16AD7">
        <w:rPr>
          <w:rFonts w:eastAsia="Times New Roman" w:cs="Times New Roman"/>
          <w:bCs/>
          <w:szCs w:val="20"/>
        </w:rPr>
        <w:t>ao Poder Executivo que seja alterada a redação do §1º do art. 6º da Lei Municipal nº 1.</w:t>
      </w:r>
      <w:r w:rsidR="00C16AD7">
        <w:rPr>
          <w:rFonts w:eastAsia="Times New Roman" w:cs="Times New Roman"/>
          <w:bCs/>
          <w:szCs w:val="20"/>
        </w:rPr>
        <w:t>761</w:t>
      </w:r>
      <w:r w:rsidR="00C16AD7" w:rsidRPr="00C16AD7">
        <w:rPr>
          <w:rFonts w:eastAsia="Times New Roman" w:cs="Times New Roman"/>
          <w:bCs/>
          <w:szCs w:val="20"/>
        </w:rPr>
        <w:t>/2022, que institui o Vale-Alimentação aos servidores públicos municipais, para que passe a prever que:</w:t>
      </w:r>
    </w:p>
    <w:p w14:paraId="7B26A957" w14:textId="791335A5" w:rsidR="00C16AD7" w:rsidRPr="00C16AD7" w:rsidRDefault="00C16AD7" w:rsidP="00C16AD7">
      <w:pPr>
        <w:pStyle w:val="Standard"/>
        <w:ind w:firstLine="708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Nos casos de afastamento do trabalho em virtude de atestado médico, devidamente comprovado, o servidor fará jus ao Vale-Alimentação nas seguintes proporções, consideradas dentro do mês de competência:</w:t>
      </w:r>
    </w:p>
    <w:p w14:paraId="153B5E8D" w14:textId="77777777" w:rsidR="00C16AD7" w:rsidRP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I – Para os servidores com carga horária de 40 (quarenta) horas semanais:</w:t>
      </w:r>
    </w:p>
    <w:p w14:paraId="21A70916" w14:textId="77777777" w:rsidR="00C16AD7" w:rsidRP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a) Atestado médico de até 3 (três) dias: pagamento integral do Vale-Alimentação;</w:t>
      </w:r>
    </w:p>
    <w:p w14:paraId="20145DDF" w14:textId="77777777" w:rsidR="00C16AD7" w:rsidRP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b) Atestado médico superior a 3 (três) dias até 10 (dez) dias: desconto de 30% (trinta por cento) do valor do Vale-Alimentação;</w:t>
      </w:r>
    </w:p>
    <w:p w14:paraId="4861F56D" w14:textId="77777777" w:rsidR="00C16AD7" w:rsidRP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c) Atestado médico superior a 10 (dez) dias até 15 (quinze) dias: desconto de 50% (cinquenta por cento) do valor do Vale-Alimentação;</w:t>
      </w:r>
    </w:p>
    <w:p w14:paraId="71112006" w14:textId="77777777" w:rsidR="00C16AD7" w:rsidRP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d) Atestado médico superior a 15 (quinze) dias: perda integral do direito ao Vale-Alimentação no respectivo mês de competência.</w:t>
      </w:r>
    </w:p>
    <w:p w14:paraId="0D6F51E9" w14:textId="577FBFB4" w:rsidR="00C16AD7" w:rsidRDefault="00C16AD7" w:rsidP="00C16AD7">
      <w:pPr>
        <w:pStyle w:val="Standard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 xml:space="preserve">II – Para </w:t>
      </w:r>
      <w:r w:rsidR="00007F27">
        <w:rPr>
          <w:rFonts w:eastAsia="Times New Roman" w:cs="Times New Roman"/>
          <w:bCs/>
          <w:szCs w:val="20"/>
        </w:rPr>
        <w:t>a</w:t>
      </w:r>
      <w:r w:rsidRPr="00C16AD7">
        <w:rPr>
          <w:rFonts w:eastAsia="Times New Roman" w:cs="Times New Roman"/>
          <w:bCs/>
          <w:szCs w:val="20"/>
        </w:rPr>
        <w:t>s demais cargas horárias semanais previstas na legislação municipal, seja aplicado o mesmo critério acima, observada a devida proporcionalidade em relação à respectiva jornada semanal.</w:t>
      </w:r>
    </w:p>
    <w:p w14:paraId="3827C8DF" w14:textId="7E1A66AF" w:rsidR="00C16AD7" w:rsidRPr="00C16AD7" w:rsidRDefault="00C16AD7" w:rsidP="00C16AD7">
      <w:pPr>
        <w:pStyle w:val="Standard"/>
        <w:ind w:firstLine="708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JUSTIFICATIVA</w:t>
      </w:r>
    </w:p>
    <w:p w14:paraId="5364F140" w14:textId="77777777" w:rsidR="00C16AD7" w:rsidRPr="00C16AD7" w:rsidRDefault="00C16AD7" w:rsidP="00C16AD7">
      <w:pPr>
        <w:pStyle w:val="Standard"/>
        <w:ind w:firstLine="708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A presente indicação tem por objetivo promover maior equilíbrio e sensibilidade na aplicação do benefício do Vale-Alimentação nos casos de afastamento por motivo de saúde.</w:t>
      </w:r>
    </w:p>
    <w:p w14:paraId="62881637" w14:textId="77777777" w:rsidR="00C16AD7" w:rsidRPr="00C16AD7" w:rsidRDefault="00C16AD7" w:rsidP="00C16AD7">
      <w:pPr>
        <w:pStyle w:val="Standard"/>
        <w:ind w:firstLine="708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Considerando que as ausências justificadas mediante atestado médico decorrem de situações involuntárias e relacionadas à saúde do servidor, entende-se pertinente estabelecer critérios que possibilitem maior proteção nos afastamentos de curta duração, garantindo o pagamento integral do benefício até 3 (três) dias.</w:t>
      </w:r>
    </w:p>
    <w:p w14:paraId="51E89B96" w14:textId="19C92063" w:rsidR="00164D99" w:rsidRPr="007050D4" w:rsidRDefault="00C16AD7" w:rsidP="00C16AD7">
      <w:pPr>
        <w:pStyle w:val="Standard"/>
        <w:ind w:firstLine="708"/>
        <w:jc w:val="both"/>
        <w:rPr>
          <w:rFonts w:eastAsia="Times New Roman" w:cs="Times New Roman"/>
          <w:bCs/>
          <w:szCs w:val="20"/>
        </w:rPr>
      </w:pPr>
      <w:r w:rsidRPr="00C16AD7">
        <w:rPr>
          <w:rFonts w:eastAsia="Times New Roman" w:cs="Times New Roman"/>
          <w:bCs/>
          <w:szCs w:val="20"/>
        </w:rPr>
        <w:t>A medida visa auxiliar o servidor em momento de necessidade, sem desconsiderar a responsabilidade administrativa e o caráter indenizatório do benefício, criando regras claras, proporcionais e de fácil aplicação, assegurando tratamento adequado às diferentes cargas horárias previstas na legislação municipal.</w:t>
      </w:r>
      <w:r w:rsidR="00863DF3" w:rsidRPr="007050D4">
        <w:rPr>
          <w:rFonts w:eastAsia="Times New Roman" w:cs="Times New Roman"/>
          <w:bCs/>
          <w:szCs w:val="20"/>
        </w:rPr>
        <w:tab/>
      </w:r>
    </w:p>
    <w:p w14:paraId="07C466B1" w14:textId="77777777" w:rsidR="00C16AD7" w:rsidRDefault="00C16AD7" w:rsidP="00C16AD7">
      <w:pPr>
        <w:pStyle w:val="Standard"/>
        <w:jc w:val="both"/>
        <w:rPr>
          <w:rFonts w:eastAsia="Times New Roman" w:cs="Times New Roman"/>
          <w:szCs w:val="20"/>
        </w:rPr>
      </w:pPr>
    </w:p>
    <w:p w14:paraId="4EF33598" w14:textId="154082B0" w:rsidR="00863DF3" w:rsidRPr="001D320C" w:rsidRDefault="00863DF3" w:rsidP="00C16AD7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635BF46A" w14:textId="77777777" w:rsidR="00863DF3" w:rsidRPr="001D320C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0B64DDDC" w14:textId="4D97842F" w:rsidR="00164D99" w:rsidRDefault="00863DF3" w:rsidP="00863DF3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ab/>
        <w:t>Pede Deferimento</w:t>
      </w:r>
      <w:r w:rsidR="007050D4">
        <w:rPr>
          <w:rFonts w:eastAsia="Times New Roman" w:cs="Times New Roman"/>
          <w:szCs w:val="20"/>
        </w:rPr>
        <w:t>.</w:t>
      </w:r>
    </w:p>
    <w:p w14:paraId="69D0F113" w14:textId="77777777" w:rsidR="00C16AD7" w:rsidRDefault="00C16AD7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4AF36E7E" w14:textId="3DBBA396" w:rsidR="00863DF3" w:rsidRDefault="00863DF3" w:rsidP="00630F82">
      <w:pPr>
        <w:pStyle w:val="Standard"/>
        <w:ind w:firstLine="708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007F27">
        <w:rPr>
          <w:rFonts w:eastAsia="Times New Roman" w:cs="Times New Roman"/>
          <w:szCs w:val="20"/>
        </w:rPr>
        <w:t>1</w:t>
      </w:r>
      <w:r w:rsidR="00630F82">
        <w:rPr>
          <w:rFonts w:eastAsia="Times New Roman" w:cs="Times New Roman"/>
          <w:szCs w:val="20"/>
        </w:rPr>
        <w:t>2</w:t>
      </w:r>
      <w:r>
        <w:rPr>
          <w:rFonts w:eastAsia="Times New Roman" w:cs="Times New Roman"/>
          <w:szCs w:val="20"/>
        </w:rPr>
        <w:t xml:space="preserve"> de </w:t>
      </w:r>
      <w:r w:rsidR="00007F27">
        <w:rPr>
          <w:rFonts w:eastAsia="Times New Roman" w:cs="Times New Roman"/>
          <w:szCs w:val="20"/>
        </w:rPr>
        <w:t>fevereiro</w:t>
      </w:r>
      <w:r>
        <w:rPr>
          <w:rFonts w:eastAsia="Times New Roman" w:cs="Times New Roman"/>
          <w:szCs w:val="20"/>
        </w:rPr>
        <w:t xml:space="preserve"> de 202</w:t>
      </w:r>
      <w:r w:rsidR="00007F27">
        <w:rPr>
          <w:rFonts w:eastAsia="Times New Roman" w:cs="Times New Roman"/>
          <w:szCs w:val="20"/>
        </w:rPr>
        <w:t>6</w:t>
      </w:r>
      <w:r w:rsidR="00C16AD7">
        <w:rPr>
          <w:rFonts w:eastAsia="Times New Roman" w:cs="Times New Roman"/>
          <w:szCs w:val="20"/>
        </w:rPr>
        <w:t>.</w:t>
      </w:r>
    </w:p>
    <w:p w14:paraId="5A282107" w14:textId="77777777" w:rsidR="00FD6E3C" w:rsidRPr="001D320C" w:rsidRDefault="00FD6E3C" w:rsidP="00863DF3">
      <w:pPr>
        <w:pStyle w:val="Standard"/>
        <w:jc w:val="both"/>
        <w:rPr>
          <w:rFonts w:eastAsia="Times New Roman" w:cs="Times New Roman"/>
          <w:szCs w:val="20"/>
        </w:rPr>
      </w:pPr>
    </w:p>
    <w:p w14:paraId="77E2BF3F" w14:textId="77777777" w:rsidR="00863DF3" w:rsidRPr="001D320C" w:rsidRDefault="00863DF3" w:rsidP="00863DF3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50CFCE2B" w14:textId="2BF8A3AC" w:rsidR="00863DF3" w:rsidRPr="001D320C" w:rsidRDefault="00863DF3" w:rsidP="007050D4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  <w:t xml:space="preserve">          </w:t>
      </w:r>
      <w:r w:rsidR="00C16AD7">
        <w:rPr>
          <w:rFonts w:eastAsia="Times New Roman" w:cs="Times New Roman"/>
          <w:b/>
          <w:szCs w:val="20"/>
        </w:rPr>
        <w:t>ALEXANDRE GINECIO SCHWARZ</w:t>
      </w:r>
      <w:r w:rsidRPr="001D320C">
        <w:rPr>
          <w:rFonts w:eastAsia="Times New Roman" w:cs="Times New Roman"/>
          <w:b/>
          <w:bCs/>
          <w:szCs w:val="20"/>
        </w:rPr>
        <w:t xml:space="preserve">,             </w:t>
      </w:r>
    </w:p>
    <w:p w14:paraId="26569808" w14:textId="4293B2BF" w:rsidR="004B0A0E" w:rsidRDefault="00630F82" w:rsidP="00630F82">
      <w:pPr>
        <w:pStyle w:val="Standard"/>
        <w:jc w:val="right"/>
      </w:pPr>
      <w:r>
        <w:rPr>
          <w:rFonts w:eastAsia="Times New Roman" w:cs="Times New Roman"/>
          <w:szCs w:val="20"/>
        </w:rPr>
        <w:t xml:space="preserve">                                                                                </w:t>
      </w:r>
      <w:r w:rsidR="007050D4">
        <w:rPr>
          <w:rFonts w:eastAsia="Times New Roman" w:cs="Times New Roman"/>
          <w:szCs w:val="20"/>
        </w:rPr>
        <w:t>Vereador PP</w:t>
      </w:r>
    </w:p>
    <w:sectPr w:rsidR="004B0A0E" w:rsidSect="00C16AD7">
      <w:headerReference w:type="default" r:id="rId6"/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CDA5" w14:textId="77777777" w:rsidR="00341406" w:rsidRDefault="00341406" w:rsidP="003F4297">
      <w:pPr>
        <w:spacing w:after="0" w:line="240" w:lineRule="auto"/>
      </w:pPr>
      <w:r>
        <w:separator/>
      </w:r>
    </w:p>
  </w:endnote>
  <w:endnote w:type="continuationSeparator" w:id="0">
    <w:p w14:paraId="6550D9D7" w14:textId="77777777" w:rsidR="00341406" w:rsidRDefault="00341406" w:rsidP="003F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6708" w14:textId="77777777" w:rsidR="00341406" w:rsidRDefault="00341406" w:rsidP="003F4297">
      <w:pPr>
        <w:spacing w:after="0" w:line="240" w:lineRule="auto"/>
      </w:pPr>
      <w:r>
        <w:separator/>
      </w:r>
    </w:p>
  </w:footnote>
  <w:footnote w:type="continuationSeparator" w:id="0">
    <w:p w14:paraId="54CE011F" w14:textId="77777777" w:rsidR="00341406" w:rsidRDefault="00341406" w:rsidP="003F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D992" w14:textId="43E2652F" w:rsidR="003F4297" w:rsidRDefault="003F4297">
    <w:pPr>
      <w:pStyle w:val="Cabealho"/>
      <w:rPr>
        <w:noProof/>
      </w:rPr>
    </w:pPr>
  </w:p>
  <w:p w14:paraId="325D3AA1" w14:textId="77777777" w:rsidR="00FD6E3C" w:rsidRDefault="00FD6E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F3"/>
    <w:rsid w:val="00007F27"/>
    <w:rsid w:val="00075863"/>
    <w:rsid w:val="001266EC"/>
    <w:rsid w:val="00164D99"/>
    <w:rsid w:val="00312ACE"/>
    <w:rsid w:val="00341406"/>
    <w:rsid w:val="003F4297"/>
    <w:rsid w:val="004B0A0E"/>
    <w:rsid w:val="005E7E22"/>
    <w:rsid w:val="00630F82"/>
    <w:rsid w:val="0063586E"/>
    <w:rsid w:val="00666C57"/>
    <w:rsid w:val="007050D4"/>
    <w:rsid w:val="00707A5D"/>
    <w:rsid w:val="007759D1"/>
    <w:rsid w:val="00863DF3"/>
    <w:rsid w:val="00953717"/>
    <w:rsid w:val="00B85F33"/>
    <w:rsid w:val="00BA21D8"/>
    <w:rsid w:val="00BA4AFB"/>
    <w:rsid w:val="00BD2B4B"/>
    <w:rsid w:val="00C16AD7"/>
    <w:rsid w:val="00CB6CBE"/>
    <w:rsid w:val="00DC7370"/>
    <w:rsid w:val="00DE271D"/>
    <w:rsid w:val="00EA3E77"/>
    <w:rsid w:val="00EA644E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2249"/>
  <w15:docId w15:val="{3AFD5C7F-0530-4934-A769-5EDCEAE7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rsid w:val="00863DF3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63DF3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863D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297"/>
  </w:style>
  <w:style w:type="paragraph" w:styleId="Rodap">
    <w:name w:val="footer"/>
    <w:basedOn w:val="Normal"/>
    <w:link w:val="RodapChar"/>
    <w:uiPriority w:val="99"/>
    <w:unhideWhenUsed/>
    <w:rsid w:val="003F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16</cp:revision>
  <cp:lastPrinted>2026-02-12T14:34:00Z</cp:lastPrinted>
  <dcterms:created xsi:type="dcterms:W3CDTF">2025-02-03T14:02:00Z</dcterms:created>
  <dcterms:modified xsi:type="dcterms:W3CDTF">2026-02-12T14:35:00Z</dcterms:modified>
</cp:coreProperties>
</file>